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E25F" w14:textId="77777777" w:rsidR="00411113" w:rsidRPr="000E2E9F" w:rsidRDefault="00411113" w:rsidP="00FC18BF">
      <w:pPr>
        <w:spacing w:after="0" w:line="288" w:lineRule="auto"/>
        <w:ind w:right="1195"/>
        <w:rPr>
          <w:rFonts w:asciiTheme="majorHAnsi" w:eastAsia="Times New Roman" w:hAnsiTheme="majorHAnsi"/>
          <w:color w:val="000000"/>
        </w:rPr>
      </w:pPr>
    </w:p>
    <w:p w14:paraId="6DF8FC62" w14:textId="4D672780" w:rsidR="00B02A02" w:rsidRDefault="00FC18BF" w:rsidP="00D039B5">
      <w:pPr>
        <w:spacing w:after="0" w:line="288" w:lineRule="auto"/>
        <w:ind w:right="1195"/>
        <w:rPr>
          <w:rFonts w:asciiTheme="majorHAnsi" w:eastAsia="Times New Roman" w:hAnsiTheme="majorHAnsi"/>
          <w:color w:val="000000"/>
        </w:rPr>
      </w:pPr>
      <w:r w:rsidRPr="000E2E9F">
        <w:rPr>
          <w:rFonts w:asciiTheme="majorHAnsi" w:eastAsia="Times New Roman" w:hAnsiTheme="majorHAnsi"/>
          <w:color w:val="000000"/>
        </w:rPr>
        <w:t xml:space="preserve">Todd </w:t>
      </w:r>
      <w:r w:rsidR="00E41EE8">
        <w:rPr>
          <w:rFonts w:asciiTheme="majorHAnsi" w:eastAsia="Times New Roman" w:hAnsiTheme="majorHAnsi"/>
          <w:color w:val="000000"/>
        </w:rPr>
        <w:t xml:space="preserve">J. </w:t>
      </w:r>
      <w:r w:rsidRPr="000E2E9F">
        <w:rPr>
          <w:rFonts w:asciiTheme="majorHAnsi" w:eastAsia="Times New Roman" w:hAnsiTheme="majorHAnsi"/>
          <w:color w:val="000000"/>
        </w:rPr>
        <w:t>Janzen</w:t>
      </w:r>
      <w:r w:rsidR="004561C7">
        <w:rPr>
          <w:rFonts w:asciiTheme="majorHAnsi" w:eastAsia="Times New Roman" w:hAnsiTheme="majorHAnsi"/>
          <w:color w:val="000000"/>
        </w:rPr>
        <w:t xml:space="preserve"> </w:t>
      </w:r>
      <w:r w:rsidR="000F5DAF">
        <w:rPr>
          <w:rFonts w:asciiTheme="majorHAnsi" w:eastAsia="Times New Roman" w:hAnsiTheme="majorHAnsi"/>
          <w:color w:val="000000"/>
        </w:rPr>
        <w:t>serves as the Administrator for the Ag Data Transparency Evaluator, a national effort to bring transparency to contracts between farmers and technology providers.  Todd is also</w:t>
      </w:r>
      <w:r w:rsidR="004561C7">
        <w:rPr>
          <w:rFonts w:asciiTheme="majorHAnsi" w:eastAsia="Times New Roman" w:hAnsiTheme="majorHAnsi"/>
          <w:color w:val="000000"/>
        </w:rPr>
        <w:t xml:space="preserve"> an attorney </w:t>
      </w:r>
      <w:r w:rsidR="00777154">
        <w:rPr>
          <w:rFonts w:asciiTheme="majorHAnsi" w:eastAsia="Times New Roman" w:hAnsiTheme="majorHAnsi"/>
          <w:color w:val="000000"/>
        </w:rPr>
        <w:t>and founder of</w:t>
      </w:r>
      <w:r w:rsidR="000E2E9F">
        <w:rPr>
          <w:rFonts w:asciiTheme="majorHAnsi" w:eastAsia="Times New Roman" w:hAnsiTheme="majorHAnsi"/>
          <w:color w:val="000000"/>
        </w:rPr>
        <w:t xml:space="preserve"> </w:t>
      </w:r>
      <w:r w:rsidR="00620190">
        <w:rPr>
          <w:rFonts w:asciiTheme="majorHAnsi" w:eastAsia="Times New Roman" w:hAnsiTheme="majorHAnsi"/>
          <w:color w:val="000000"/>
        </w:rPr>
        <w:t>Janzen Ag</w:t>
      </w:r>
      <w:r w:rsidR="000E2E9F">
        <w:rPr>
          <w:rFonts w:asciiTheme="majorHAnsi" w:eastAsia="Times New Roman" w:hAnsiTheme="majorHAnsi"/>
          <w:color w:val="000000"/>
        </w:rPr>
        <w:t xml:space="preserve">ricultural </w:t>
      </w:r>
      <w:r w:rsidR="00620190">
        <w:rPr>
          <w:rFonts w:asciiTheme="majorHAnsi" w:eastAsia="Times New Roman" w:hAnsiTheme="majorHAnsi"/>
          <w:color w:val="000000"/>
        </w:rPr>
        <w:t>L</w:t>
      </w:r>
      <w:r w:rsidR="000E2E9F">
        <w:rPr>
          <w:rFonts w:asciiTheme="majorHAnsi" w:eastAsia="Times New Roman" w:hAnsiTheme="majorHAnsi"/>
          <w:color w:val="000000"/>
        </w:rPr>
        <w:t>aw</w:t>
      </w:r>
      <w:r w:rsidR="000F5DAF">
        <w:rPr>
          <w:rFonts w:asciiTheme="majorHAnsi" w:eastAsia="Times New Roman" w:hAnsiTheme="majorHAnsi"/>
          <w:color w:val="000000"/>
        </w:rPr>
        <w:t xml:space="preserve"> LLC</w:t>
      </w:r>
      <w:r w:rsidR="000E2E9F">
        <w:rPr>
          <w:rFonts w:asciiTheme="majorHAnsi" w:eastAsia="Times New Roman" w:hAnsiTheme="majorHAnsi"/>
          <w:color w:val="000000"/>
        </w:rPr>
        <w:t xml:space="preserve">, </w:t>
      </w:r>
      <w:r w:rsidR="00777154">
        <w:rPr>
          <w:rFonts w:asciiTheme="majorHAnsi" w:eastAsia="Times New Roman" w:hAnsiTheme="majorHAnsi"/>
          <w:color w:val="000000"/>
        </w:rPr>
        <w:t xml:space="preserve">a law firm dedicated to serving the needs of farmers, ag technology providers, and agribusinesses.  Todd grew up on a grain and livestock farm in Kansas. Todd is </w:t>
      </w:r>
      <w:r w:rsidR="000F5DAF">
        <w:rPr>
          <w:rFonts w:asciiTheme="majorHAnsi" w:eastAsia="Times New Roman" w:hAnsiTheme="majorHAnsi"/>
          <w:color w:val="000000"/>
        </w:rPr>
        <w:t>former</w:t>
      </w:r>
      <w:r w:rsidR="00777154">
        <w:rPr>
          <w:rFonts w:asciiTheme="majorHAnsi" w:eastAsia="Times New Roman" w:hAnsiTheme="majorHAnsi"/>
          <w:color w:val="000000"/>
        </w:rPr>
        <w:t xml:space="preserve"> chair of the American Bar Association’s Agricultural Management Committee and the Indiana State Bar Association</w:t>
      </w:r>
      <w:r w:rsidR="00620190">
        <w:rPr>
          <w:rFonts w:asciiTheme="majorHAnsi" w:eastAsia="Times New Roman" w:hAnsiTheme="majorHAnsi"/>
          <w:color w:val="000000"/>
        </w:rPr>
        <w:t>’s</w:t>
      </w:r>
      <w:r w:rsidR="00777154">
        <w:rPr>
          <w:rFonts w:asciiTheme="majorHAnsi" w:eastAsia="Times New Roman" w:hAnsiTheme="majorHAnsi"/>
          <w:color w:val="000000"/>
        </w:rPr>
        <w:t xml:space="preserve"> Ag Law Section.  Todd regularly publishes articles on the Janzen Ag Law Blog, which are reprinted on Farm Journal’s </w:t>
      </w:r>
      <w:proofErr w:type="spellStart"/>
      <w:r w:rsidR="00620190">
        <w:rPr>
          <w:rFonts w:asciiTheme="majorHAnsi" w:eastAsia="Times New Roman" w:hAnsiTheme="majorHAnsi"/>
          <w:color w:val="000000"/>
        </w:rPr>
        <w:t>A</w:t>
      </w:r>
      <w:r w:rsidR="00777154">
        <w:rPr>
          <w:rFonts w:asciiTheme="majorHAnsi" w:eastAsia="Times New Roman" w:hAnsiTheme="majorHAnsi"/>
          <w:color w:val="000000"/>
        </w:rPr>
        <w:t>gweb</w:t>
      </w:r>
      <w:proofErr w:type="spellEnd"/>
      <w:r w:rsidR="00777154">
        <w:rPr>
          <w:rFonts w:asciiTheme="majorHAnsi" w:eastAsia="Times New Roman" w:hAnsiTheme="majorHAnsi"/>
          <w:color w:val="000000"/>
        </w:rPr>
        <w:t>, Precision Farming Dealer magazine, and Hoosier Ag Today.</w:t>
      </w:r>
      <w:r w:rsidR="00721EEE">
        <w:rPr>
          <w:rFonts w:asciiTheme="majorHAnsi" w:eastAsia="Times New Roman" w:hAnsiTheme="majorHAnsi"/>
          <w:color w:val="000000"/>
        </w:rPr>
        <w:t xml:space="preserve">  </w:t>
      </w:r>
    </w:p>
    <w:p w14:paraId="09632747" w14:textId="77777777" w:rsidR="000F5DAF" w:rsidRDefault="000F5DAF" w:rsidP="00D039B5">
      <w:pPr>
        <w:spacing w:after="0" w:line="288" w:lineRule="auto"/>
        <w:ind w:right="1195"/>
        <w:rPr>
          <w:rFonts w:asciiTheme="majorHAnsi" w:eastAsia="Times New Roman" w:hAnsiTheme="majorHAnsi"/>
          <w:color w:val="000000"/>
        </w:rPr>
      </w:pPr>
    </w:p>
    <w:p w14:paraId="03F73F08" w14:textId="7348D353" w:rsidR="00B02A02" w:rsidRPr="000E2E9F" w:rsidRDefault="00086EC3" w:rsidP="00D039B5">
      <w:pPr>
        <w:spacing w:after="0" w:line="288" w:lineRule="auto"/>
        <w:ind w:right="1195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eastAsia="Times New Roman" w:hAnsiTheme="majorHAnsi"/>
          <w:color w:val="000000"/>
        </w:rPr>
        <w:t xml:space="preserve">Todd Janzen Biography, </w:t>
      </w:r>
      <w:r w:rsidR="00777154">
        <w:rPr>
          <w:rFonts w:asciiTheme="majorHAnsi" w:eastAsia="Times New Roman" w:hAnsiTheme="majorHAnsi"/>
          <w:color w:val="000000"/>
        </w:rPr>
        <w:t>Summer 2016</w:t>
      </w:r>
    </w:p>
    <w:sectPr w:rsidR="00B02A02" w:rsidRPr="000E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BF"/>
    <w:rsid w:val="00086EC3"/>
    <w:rsid w:val="000E2E9F"/>
    <w:rsid w:val="000F5DAF"/>
    <w:rsid w:val="001C3C66"/>
    <w:rsid w:val="00411113"/>
    <w:rsid w:val="004561C7"/>
    <w:rsid w:val="004D3F4D"/>
    <w:rsid w:val="00526BA0"/>
    <w:rsid w:val="00620190"/>
    <w:rsid w:val="00721EEE"/>
    <w:rsid w:val="00777154"/>
    <w:rsid w:val="0082129B"/>
    <w:rsid w:val="009A55E7"/>
    <w:rsid w:val="00A90BB4"/>
    <w:rsid w:val="00B02A02"/>
    <w:rsid w:val="00D039B5"/>
    <w:rsid w:val="00DB5031"/>
    <w:rsid w:val="00E41EE8"/>
    <w:rsid w:val="00FC18BF"/>
    <w:rsid w:val="00FC5EAB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20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B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8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8478-6C2F-449B-A290-A4809D4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Plews Shadley Racher &amp; Braun LLP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Janzen</dc:creator>
  <cp:lastModifiedBy>Todd Janzen</cp:lastModifiedBy>
  <cp:revision>2</cp:revision>
  <dcterms:created xsi:type="dcterms:W3CDTF">2016-06-18T02:15:00Z</dcterms:created>
  <dcterms:modified xsi:type="dcterms:W3CDTF">2016-06-18T02:15:00Z</dcterms:modified>
</cp:coreProperties>
</file>